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48AF93" w14:textId="6590BAB7" w:rsidR="00DA3C69" w:rsidRPr="00042417" w:rsidRDefault="1021E202" w:rsidP="782B0F86">
      <w:pPr>
        <w:widowControl w:val="0"/>
        <w:autoSpaceDE w:val="0"/>
        <w:autoSpaceDN w:val="0"/>
        <w:adjustRightInd w:val="0"/>
        <w:spacing w:after="0" w:line="280" w:lineRule="exact"/>
        <w:jc w:val="center"/>
      </w:pPr>
      <w:bookmarkStart w:id="0" w:name="_GoBack"/>
      <w:bookmarkEnd w:id="0"/>
      <w:r w:rsidRPr="782B0F86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51BEC4F0">
        <w:rPr>
          <w:noProof/>
        </w:rPr>
        <w:drawing>
          <wp:inline distT="0" distB="0" distL="0" distR="0" wp14:anchorId="31C7E811" wp14:editId="4A3DBCCE">
            <wp:extent cx="2344616" cy="952500"/>
            <wp:effectExtent l="0" t="0" r="0" b="0"/>
            <wp:docPr id="1234764974" name="Picture 12347649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4616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F71A19" w14:textId="61B4D24D" w:rsidR="782B0F86" w:rsidRDefault="782B0F86" w:rsidP="782B0F86">
      <w:pPr>
        <w:widowControl w:val="0"/>
        <w:spacing w:after="0" w:line="280" w:lineRule="exact"/>
        <w:ind w:firstLine="90"/>
        <w:jc w:val="center"/>
        <w:rPr>
          <w:rFonts w:ascii="Verdana" w:hAnsi="Verdana" w:cs="Verdana"/>
          <w:b/>
          <w:bCs/>
          <w:sz w:val="28"/>
          <w:szCs w:val="28"/>
        </w:rPr>
      </w:pPr>
    </w:p>
    <w:p w14:paraId="4C7B2004" w14:textId="31683D76" w:rsidR="00DA3C69" w:rsidRPr="00042417" w:rsidRDefault="31BE4D32" w:rsidP="782B0F86">
      <w:pPr>
        <w:widowControl w:val="0"/>
        <w:autoSpaceDE w:val="0"/>
        <w:autoSpaceDN w:val="0"/>
        <w:adjustRightInd w:val="0"/>
        <w:spacing w:after="0" w:line="280" w:lineRule="exact"/>
        <w:ind w:firstLine="90"/>
        <w:jc w:val="center"/>
        <w:rPr>
          <w:rFonts w:ascii="Verdana" w:hAnsi="Verdana" w:cs="Verdana"/>
          <w:b/>
          <w:bCs/>
          <w:sz w:val="28"/>
          <w:szCs w:val="28"/>
        </w:rPr>
      </w:pPr>
      <w:r w:rsidRPr="782B0F86">
        <w:rPr>
          <w:rFonts w:ascii="Verdana" w:hAnsi="Verdana" w:cs="Verdana"/>
          <w:b/>
          <w:bCs/>
          <w:sz w:val="28"/>
          <w:szCs w:val="28"/>
        </w:rPr>
        <w:t>JOB DESCRIPTION</w:t>
      </w:r>
    </w:p>
    <w:p w14:paraId="4C7B200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19" w:lineRule="exact"/>
        <w:rPr>
          <w:rFonts w:ascii="Verdana" w:hAnsi="Verdana" w:cs="Verdana"/>
          <w:sz w:val="20"/>
          <w:szCs w:val="20"/>
        </w:rPr>
      </w:pPr>
    </w:p>
    <w:p w14:paraId="4C7B2007" w14:textId="2C471988" w:rsidR="00DA3C69" w:rsidRPr="00042417" w:rsidRDefault="00837654" w:rsidP="782B0F86">
      <w:pPr>
        <w:widowControl w:val="0"/>
        <w:autoSpaceDE w:val="0"/>
        <w:autoSpaceDN w:val="0"/>
        <w:adjustRightInd w:val="0"/>
        <w:spacing w:after="0" w:line="22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  <w:b/>
          <w:bCs/>
        </w:rPr>
        <w:t>POST TITLE:</w:t>
      </w:r>
      <w:r w:rsidR="003E54D8" w:rsidRPr="782B0F86">
        <w:rPr>
          <w:rFonts w:ascii="Verdana" w:eastAsia="Verdana" w:hAnsi="Verdana" w:cs="Verdana"/>
          <w:b/>
          <w:bCs/>
        </w:rPr>
        <w:t xml:space="preserve"> </w:t>
      </w:r>
      <w:r w:rsidRPr="782B0F86">
        <w:rPr>
          <w:rFonts w:ascii="Verdana" w:eastAsia="Verdana" w:hAnsi="Verdana" w:cs="Verdana"/>
        </w:rPr>
        <w:t xml:space="preserve">Leader of </w:t>
      </w:r>
      <w:r w:rsidRPr="782B0F86">
        <w:rPr>
          <w:rFonts w:ascii="Verdana" w:eastAsia="Verdana" w:hAnsi="Verdana" w:cs="Verdana"/>
          <w:spacing w:val="-25"/>
        </w:rPr>
        <w:t>T</w:t>
      </w:r>
      <w:r w:rsidRPr="782B0F86">
        <w:rPr>
          <w:rFonts w:ascii="Verdana" w:eastAsia="Verdana" w:hAnsi="Verdana" w:cs="Verdana"/>
        </w:rPr>
        <w:t xml:space="preserve">eaching and Learning in </w:t>
      </w:r>
      <w:r w:rsidR="404C8822" w:rsidRPr="782B0F86">
        <w:rPr>
          <w:rFonts w:ascii="Verdana" w:eastAsia="Verdana" w:hAnsi="Verdana" w:cs="Verdana"/>
        </w:rPr>
        <w:t>MFL</w:t>
      </w:r>
    </w:p>
    <w:p w14:paraId="4C7B2009" w14:textId="20DE664F" w:rsidR="00DA3C69" w:rsidRPr="00042417" w:rsidRDefault="00DA3C69" w:rsidP="782B0F8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eastAsia="Verdana" w:hAnsi="Verdana" w:cs="Verdana"/>
        </w:rPr>
      </w:pPr>
    </w:p>
    <w:p w14:paraId="4C7B200A" w14:textId="302957B1" w:rsidR="00DA3C69" w:rsidRPr="00042417" w:rsidRDefault="00837654" w:rsidP="782B0F86">
      <w:pPr>
        <w:widowControl w:val="0"/>
        <w:autoSpaceDE w:val="0"/>
        <w:autoSpaceDN w:val="0"/>
        <w:adjustRightInd w:val="0"/>
        <w:spacing w:after="0" w:line="22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  <w:b/>
          <w:bCs/>
        </w:rPr>
        <w:t>PAYSCALE:</w:t>
      </w:r>
      <w:r w:rsidR="1777562F" w:rsidRPr="782B0F86">
        <w:rPr>
          <w:rFonts w:ascii="Verdana" w:eastAsia="Verdana" w:hAnsi="Verdana" w:cs="Verdana"/>
          <w:b/>
          <w:bCs/>
        </w:rPr>
        <w:t xml:space="preserve"> </w:t>
      </w:r>
      <w:r w:rsidRPr="782B0F86">
        <w:rPr>
          <w:rFonts w:ascii="Verdana" w:eastAsia="Verdana" w:hAnsi="Verdana" w:cs="Verdana"/>
        </w:rPr>
        <w:t xml:space="preserve">Main/Upper </w:t>
      </w:r>
      <w:r w:rsidR="253CBC51" w:rsidRPr="782B0F86">
        <w:rPr>
          <w:rFonts w:ascii="Verdana" w:eastAsia="Verdana" w:hAnsi="Verdana" w:cs="Verdana"/>
        </w:rPr>
        <w:t>pay scale</w:t>
      </w:r>
      <w:r w:rsidRPr="782B0F86">
        <w:rPr>
          <w:rFonts w:ascii="Verdana" w:eastAsia="Verdana" w:hAnsi="Verdana" w:cs="Verdana"/>
        </w:rPr>
        <w:t xml:space="preserve"> with </w:t>
      </w:r>
      <w:r w:rsidR="63BE6480" w:rsidRPr="782B0F86">
        <w:rPr>
          <w:rFonts w:ascii="Verdana" w:eastAsia="Verdana" w:hAnsi="Verdana" w:cs="Verdana"/>
        </w:rPr>
        <w:t xml:space="preserve">TLR </w:t>
      </w:r>
      <w:r w:rsidRPr="782B0F86">
        <w:rPr>
          <w:rFonts w:ascii="Verdana" w:eastAsia="Verdana" w:hAnsi="Verdana" w:cs="Verdana"/>
        </w:rPr>
        <w:t>p</w:t>
      </w:r>
      <w:r w:rsidRPr="782B0F86">
        <w:rPr>
          <w:rFonts w:ascii="Verdana" w:eastAsia="Verdana" w:hAnsi="Verdana" w:cs="Verdana"/>
          <w:spacing w:val="-3"/>
        </w:rPr>
        <w:t>a</w:t>
      </w:r>
      <w:r w:rsidR="00C201DD" w:rsidRPr="782B0F86">
        <w:rPr>
          <w:rFonts w:ascii="Verdana" w:eastAsia="Verdana" w:hAnsi="Verdana" w:cs="Verdana"/>
        </w:rPr>
        <w:t xml:space="preserve">yment </w:t>
      </w:r>
    </w:p>
    <w:p w14:paraId="4C7B200C" w14:textId="229E30BD" w:rsidR="00DA3C69" w:rsidRPr="00042417" w:rsidRDefault="00DA3C69" w:rsidP="782B0F8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eastAsia="Verdana" w:hAnsi="Verdana" w:cs="Verdana"/>
        </w:rPr>
      </w:pPr>
    </w:p>
    <w:p w14:paraId="4C7B200D" w14:textId="0E0C5437" w:rsidR="00DA3C69" w:rsidRPr="00042417" w:rsidRDefault="00837654" w:rsidP="782B0F86">
      <w:pPr>
        <w:widowControl w:val="0"/>
        <w:autoSpaceDE w:val="0"/>
        <w:autoSpaceDN w:val="0"/>
        <w:adjustRightInd w:val="0"/>
        <w:spacing w:after="0" w:line="22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  <w:b/>
          <w:bCs/>
        </w:rPr>
        <w:t xml:space="preserve">RESPONSIBLE TO: </w:t>
      </w:r>
      <w:r w:rsidR="003E54D8" w:rsidRPr="782B0F86">
        <w:rPr>
          <w:rFonts w:ascii="Verdana" w:eastAsia="Verdana" w:hAnsi="Verdana" w:cs="Verdana"/>
        </w:rPr>
        <w:t>Principal and nominated Senior Leaders</w:t>
      </w:r>
    </w:p>
    <w:p w14:paraId="4C7B200E" w14:textId="77777777" w:rsidR="00DA3C69" w:rsidRPr="00042417" w:rsidRDefault="00DA3C69" w:rsidP="782B0F8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eastAsia="Verdana" w:hAnsi="Verdana" w:cs="Verdana"/>
        </w:rPr>
      </w:pPr>
    </w:p>
    <w:p w14:paraId="4C7B2010" w14:textId="108A2E75" w:rsidR="00DA3C69" w:rsidRPr="00042417" w:rsidRDefault="00837654" w:rsidP="782B0F86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  <w:b/>
          <w:bCs/>
        </w:rPr>
        <w:t>RESPONSIBLE FOR:</w:t>
      </w:r>
      <w:r w:rsidR="7B7E262D" w:rsidRPr="782B0F86">
        <w:rPr>
          <w:rFonts w:ascii="Verdana" w:eastAsia="Verdana" w:hAnsi="Verdana" w:cs="Verdana"/>
          <w:b/>
          <w:bCs/>
        </w:rPr>
        <w:t xml:space="preserve"> </w:t>
      </w:r>
      <w:r w:rsidR="67DF6F1D" w:rsidRPr="782B0F86">
        <w:rPr>
          <w:rFonts w:ascii="Verdana" w:eastAsia="Verdana" w:hAnsi="Verdana" w:cs="Verdana"/>
        </w:rPr>
        <w:t>MFL</w:t>
      </w:r>
      <w:r w:rsidR="52238BFF" w:rsidRPr="782B0F86">
        <w:rPr>
          <w:rFonts w:ascii="Verdana" w:eastAsia="Verdana" w:hAnsi="Verdana" w:cs="Verdana"/>
        </w:rPr>
        <w:t xml:space="preserve"> </w:t>
      </w:r>
      <w:r w:rsidR="00C1362D" w:rsidRPr="782B0F86">
        <w:rPr>
          <w:rFonts w:ascii="Verdana" w:eastAsia="Verdana" w:hAnsi="Verdana" w:cs="Verdana"/>
        </w:rPr>
        <w:t>Teaching Team</w:t>
      </w:r>
    </w:p>
    <w:p w14:paraId="287EB58C" w14:textId="26548AD1" w:rsidR="782B0F86" w:rsidRDefault="782B0F86" w:rsidP="782B0F86">
      <w:pPr>
        <w:widowControl w:val="0"/>
        <w:spacing w:after="0" w:line="283" w:lineRule="exact"/>
        <w:rPr>
          <w:rFonts w:ascii="Verdana" w:eastAsia="Verdana" w:hAnsi="Verdana" w:cs="Verdana"/>
          <w:b/>
          <w:bCs/>
        </w:rPr>
      </w:pPr>
    </w:p>
    <w:p w14:paraId="4C7B2012" w14:textId="7B23E3C4" w:rsidR="00DA3C69" w:rsidRPr="00042417" w:rsidRDefault="00837654" w:rsidP="782B0F86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  <w:b/>
          <w:bCs/>
        </w:rPr>
        <w:t>JOB PURPOSE:</w:t>
      </w:r>
      <w:r w:rsidR="00C201DD" w:rsidRPr="782B0F86">
        <w:rPr>
          <w:rFonts w:ascii="Verdana" w:eastAsia="Verdana" w:hAnsi="Verdana" w:cs="Verdana"/>
          <w:b/>
          <w:bCs/>
        </w:rPr>
        <w:t xml:space="preserve">  </w:t>
      </w:r>
      <w:r w:rsidRPr="782B0F86">
        <w:rPr>
          <w:rFonts w:ascii="Verdana" w:eastAsia="Verdana" w:hAnsi="Verdana" w:cs="Verdana"/>
          <w:spacing w:val="-25"/>
        </w:rPr>
        <w:t>T</w:t>
      </w:r>
      <w:r w:rsidR="00C201DD" w:rsidRPr="782B0F86">
        <w:rPr>
          <w:rFonts w:ascii="Verdana" w:eastAsia="Verdana" w:hAnsi="Verdana" w:cs="Verdana"/>
        </w:rPr>
        <w:t xml:space="preserve">o be accountable </w:t>
      </w:r>
      <w:r w:rsidRPr="782B0F86">
        <w:rPr>
          <w:rFonts w:ascii="Verdana" w:eastAsia="Verdana" w:hAnsi="Verdana" w:cs="Verdana"/>
        </w:rPr>
        <w:t>for learner achie</w:t>
      </w:r>
      <w:r w:rsidRPr="782B0F86">
        <w:rPr>
          <w:rFonts w:ascii="Verdana" w:eastAsia="Verdana" w:hAnsi="Verdana" w:cs="Verdana"/>
          <w:spacing w:val="-4"/>
        </w:rPr>
        <w:t>v</w:t>
      </w:r>
      <w:r w:rsidR="00C201DD" w:rsidRPr="782B0F86">
        <w:rPr>
          <w:rFonts w:ascii="Verdana" w:eastAsia="Verdana" w:hAnsi="Verdana" w:cs="Verdana"/>
        </w:rPr>
        <w:t xml:space="preserve">ement </w:t>
      </w:r>
      <w:r w:rsidRPr="782B0F86">
        <w:rPr>
          <w:rFonts w:ascii="Verdana" w:eastAsia="Verdana" w:hAnsi="Verdana" w:cs="Verdana"/>
        </w:rPr>
        <w:t>within</w:t>
      </w:r>
      <w:r w:rsidR="003E54D8" w:rsidRPr="782B0F86">
        <w:rPr>
          <w:rFonts w:ascii="Verdana" w:eastAsia="Verdana" w:hAnsi="Verdana" w:cs="Verdana"/>
        </w:rPr>
        <w:t xml:space="preserve"> </w:t>
      </w:r>
      <w:r w:rsidR="6A3F5BF3" w:rsidRPr="782B0F86">
        <w:rPr>
          <w:rFonts w:ascii="Verdana" w:eastAsia="Verdana" w:hAnsi="Verdana" w:cs="Verdana"/>
        </w:rPr>
        <w:t>MFL</w:t>
      </w:r>
      <w:r w:rsidR="7B946307" w:rsidRPr="782B0F86">
        <w:rPr>
          <w:rFonts w:ascii="Verdana" w:eastAsia="Verdana" w:hAnsi="Verdana" w:cs="Verdana"/>
        </w:rPr>
        <w:t xml:space="preserve"> </w:t>
      </w:r>
      <w:r w:rsidRPr="782B0F86">
        <w:rPr>
          <w:rFonts w:ascii="Verdana" w:eastAsia="Verdana" w:hAnsi="Verdana" w:cs="Verdana"/>
          <w:spacing w:val="-2"/>
        </w:rPr>
        <w:t>b</w:t>
      </w:r>
      <w:r w:rsidRPr="782B0F86">
        <w:rPr>
          <w:rFonts w:ascii="Verdana" w:eastAsia="Verdana" w:hAnsi="Verdana" w:cs="Verdana"/>
        </w:rPr>
        <w:t>y</w:t>
      </w:r>
      <w:r w:rsidR="00C1362D" w:rsidRPr="782B0F86">
        <w:rPr>
          <w:rFonts w:ascii="Verdana" w:eastAsia="Verdana" w:hAnsi="Verdana" w:cs="Verdana"/>
        </w:rPr>
        <w:t xml:space="preserve"> </w:t>
      </w:r>
      <w:r w:rsidRPr="782B0F86">
        <w:rPr>
          <w:rFonts w:ascii="Verdana" w:eastAsia="Verdana" w:hAnsi="Verdana" w:cs="Verdana"/>
        </w:rPr>
        <w:t>effecti</w:t>
      </w:r>
      <w:r w:rsidRPr="782B0F86">
        <w:rPr>
          <w:rFonts w:ascii="Verdana" w:eastAsia="Verdana" w:hAnsi="Verdana" w:cs="Verdana"/>
          <w:spacing w:val="-3"/>
        </w:rPr>
        <w:t>v</w:t>
      </w:r>
      <w:r w:rsidRPr="782B0F86">
        <w:rPr>
          <w:rFonts w:ascii="Verdana" w:eastAsia="Verdana" w:hAnsi="Verdana" w:cs="Verdana"/>
        </w:rPr>
        <w:t>ely leading teaching and learning and line managing a team of people</w:t>
      </w:r>
    </w:p>
    <w:p w14:paraId="4C7B2013" w14:textId="77777777" w:rsidR="00DA3C69" w:rsidRPr="00042417" w:rsidRDefault="00DA3C69" w:rsidP="782B0F8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eastAsia="Verdana" w:hAnsi="Verdana" w:cs="Verdana"/>
        </w:rPr>
      </w:pPr>
    </w:p>
    <w:p w14:paraId="4C7B2015" w14:textId="4A352AE5" w:rsidR="00DA3C69" w:rsidRPr="00042417" w:rsidRDefault="00DA3C69" w:rsidP="782B0F8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eastAsia="Verdana" w:hAnsi="Verdana" w:cs="Verdana"/>
        </w:rPr>
      </w:pPr>
    </w:p>
    <w:p w14:paraId="4C7B2016" w14:textId="77777777" w:rsidR="00DA3C69" w:rsidRPr="00042417" w:rsidRDefault="00837654" w:rsidP="782B0F86">
      <w:pPr>
        <w:widowControl w:val="0"/>
        <w:autoSpaceDE w:val="0"/>
        <w:autoSpaceDN w:val="0"/>
        <w:adjustRightInd w:val="0"/>
        <w:spacing w:after="0" w:line="22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  <w:b/>
          <w:bCs/>
        </w:rPr>
        <w:t>MAIN RESPONSIBILITIES:</w:t>
      </w:r>
    </w:p>
    <w:p w14:paraId="4C7B2017" w14:textId="77777777" w:rsidR="00DA3C69" w:rsidRPr="00042417" w:rsidRDefault="00DA3C69" w:rsidP="782B0F86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eastAsia="Verdana" w:hAnsi="Verdana" w:cs="Verdana"/>
        </w:rPr>
      </w:pPr>
    </w:p>
    <w:p w14:paraId="4C7B2018" w14:textId="77777777" w:rsidR="00DA3C69" w:rsidRPr="00042417" w:rsidRDefault="00837654" w:rsidP="782B0F86">
      <w:pPr>
        <w:widowControl w:val="0"/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 xml:space="preserve">The following list is </w:t>
      </w:r>
      <w:r w:rsidRPr="782B0F86">
        <w:rPr>
          <w:rFonts w:ascii="Verdana" w:eastAsia="Verdana" w:hAnsi="Verdana" w:cs="Verdana"/>
          <w:spacing w:val="-2"/>
        </w:rPr>
        <w:t>t</w:t>
      </w:r>
      <w:r w:rsidRPr="782B0F86">
        <w:rPr>
          <w:rFonts w:ascii="Verdana" w:eastAsia="Verdana" w:hAnsi="Verdana" w:cs="Verdana"/>
        </w:rPr>
        <w:t>ypical of the le</w:t>
      </w:r>
      <w:r w:rsidRPr="782B0F86">
        <w:rPr>
          <w:rFonts w:ascii="Verdana" w:eastAsia="Verdana" w:hAnsi="Verdana" w:cs="Verdana"/>
          <w:spacing w:val="-3"/>
        </w:rPr>
        <w:t>v</w:t>
      </w:r>
      <w:r w:rsidRPr="782B0F86">
        <w:rPr>
          <w:rFonts w:ascii="Verdana" w:eastAsia="Verdana" w:hAnsi="Verdana" w:cs="Verdana"/>
        </w:rPr>
        <w:t xml:space="preserve">el of duties which the </w:t>
      </w:r>
      <w:proofErr w:type="spellStart"/>
      <w:r w:rsidRPr="782B0F86">
        <w:rPr>
          <w:rFonts w:ascii="Verdana" w:eastAsia="Verdana" w:hAnsi="Verdana" w:cs="Verdana"/>
        </w:rPr>
        <w:t>postholder</w:t>
      </w:r>
      <w:proofErr w:type="spellEnd"/>
      <w:r w:rsidRPr="782B0F86">
        <w:rPr>
          <w:rFonts w:ascii="Verdana" w:eastAsia="Verdana" w:hAnsi="Verdana" w:cs="Verdana"/>
        </w:rPr>
        <w:t xml:space="preserve"> could be expected to perform.  It is not necessarily exhausti</w:t>
      </w:r>
      <w:r w:rsidRPr="782B0F86">
        <w:rPr>
          <w:rFonts w:ascii="Verdana" w:eastAsia="Verdana" w:hAnsi="Verdana" w:cs="Verdana"/>
          <w:spacing w:val="-5"/>
        </w:rPr>
        <w:t>v</w:t>
      </w:r>
      <w:r w:rsidRPr="782B0F86">
        <w:rPr>
          <w:rFonts w:ascii="Verdana" w:eastAsia="Verdana" w:hAnsi="Verdana" w:cs="Verdana"/>
        </w:rPr>
        <w:t xml:space="preserve">e and other duties of a similar </w:t>
      </w:r>
      <w:r w:rsidRPr="782B0F86">
        <w:rPr>
          <w:rFonts w:ascii="Verdana" w:eastAsia="Verdana" w:hAnsi="Verdana" w:cs="Verdana"/>
          <w:spacing w:val="-2"/>
        </w:rPr>
        <w:t>t</w:t>
      </w:r>
      <w:r w:rsidRPr="782B0F86">
        <w:rPr>
          <w:rFonts w:ascii="Verdana" w:eastAsia="Verdana" w:hAnsi="Verdana" w:cs="Verdana"/>
        </w:rPr>
        <w:t>ype and le</w:t>
      </w:r>
      <w:r w:rsidRPr="782B0F86">
        <w:rPr>
          <w:rFonts w:ascii="Verdana" w:eastAsia="Verdana" w:hAnsi="Verdana" w:cs="Verdana"/>
          <w:spacing w:val="-3"/>
        </w:rPr>
        <w:t>v</w:t>
      </w:r>
      <w:r w:rsidRPr="782B0F86">
        <w:rPr>
          <w:rFonts w:ascii="Verdana" w:eastAsia="Verdana" w:hAnsi="Verdana" w:cs="Verdana"/>
        </w:rPr>
        <w:t>el m</w:t>
      </w:r>
      <w:r w:rsidRPr="782B0F86">
        <w:rPr>
          <w:rFonts w:ascii="Verdana" w:eastAsia="Verdana" w:hAnsi="Verdana" w:cs="Verdana"/>
          <w:spacing w:val="-3"/>
        </w:rPr>
        <w:t>a</w:t>
      </w:r>
      <w:r w:rsidRPr="782B0F86">
        <w:rPr>
          <w:rFonts w:ascii="Verdana" w:eastAsia="Verdana" w:hAnsi="Verdana" w:cs="Verdana"/>
        </w:rPr>
        <w:t>y be required from time to time.</w:t>
      </w:r>
    </w:p>
    <w:p w14:paraId="4C7B201A" w14:textId="5A6718A8" w:rsidR="00DA3C69" w:rsidRPr="00042417" w:rsidRDefault="00DA3C69" w:rsidP="782B0F8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eastAsia="Verdana" w:hAnsi="Verdana" w:cs="Verdana"/>
        </w:rPr>
      </w:pPr>
    </w:p>
    <w:p w14:paraId="4C7B201B" w14:textId="77777777" w:rsidR="00DA3C69" w:rsidRPr="00042417" w:rsidRDefault="00DA3C69" w:rsidP="782B0F86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eastAsia="Verdana" w:hAnsi="Verdana" w:cs="Verdana"/>
        </w:rPr>
      </w:pPr>
    </w:p>
    <w:p w14:paraId="4C7B201C" w14:textId="77777777" w:rsidR="00DA3C69" w:rsidRPr="00042417" w:rsidRDefault="00837654" w:rsidP="782B0F86">
      <w:pPr>
        <w:widowControl w:val="0"/>
        <w:autoSpaceDE w:val="0"/>
        <w:autoSpaceDN w:val="0"/>
        <w:adjustRightInd w:val="0"/>
        <w:spacing w:after="0" w:line="22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  <w:b/>
          <w:bCs/>
        </w:rPr>
        <w:t>Lead Teaching and Learning Responsibilities</w:t>
      </w:r>
    </w:p>
    <w:p w14:paraId="4C7B201D" w14:textId="77777777" w:rsidR="00DA3C69" w:rsidRPr="00042417" w:rsidRDefault="00DA3C69" w:rsidP="782B0F86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eastAsia="Verdana" w:hAnsi="Verdana" w:cs="Verdana"/>
        </w:rPr>
      </w:pPr>
    </w:p>
    <w:p w14:paraId="76BCCE75" w14:textId="713D993E" w:rsidR="00DA3C69" w:rsidRPr="00042417" w:rsidRDefault="00837654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 xml:space="preserve">Lead learning within </w:t>
      </w:r>
      <w:r w:rsidR="049B8779" w:rsidRPr="782B0F86">
        <w:rPr>
          <w:rFonts w:ascii="Verdana" w:eastAsia="Verdana" w:hAnsi="Verdana" w:cs="Verdana"/>
        </w:rPr>
        <w:t>MFL</w:t>
      </w:r>
      <w:r w:rsidRPr="782B0F86">
        <w:rPr>
          <w:rFonts w:ascii="Verdana" w:eastAsia="Verdana" w:hAnsi="Verdana" w:cs="Verdana"/>
        </w:rPr>
        <w:t xml:space="preserve"> </w:t>
      </w:r>
      <w:r w:rsidRPr="782B0F86">
        <w:rPr>
          <w:rFonts w:ascii="Verdana" w:eastAsia="Verdana" w:hAnsi="Verdana" w:cs="Verdana"/>
          <w:spacing w:val="-2"/>
        </w:rPr>
        <w:t>b</w:t>
      </w:r>
      <w:r w:rsidRPr="782B0F86">
        <w:rPr>
          <w:rFonts w:ascii="Verdana" w:eastAsia="Verdana" w:hAnsi="Verdana" w:cs="Verdana"/>
        </w:rPr>
        <w:t>y de</w:t>
      </w:r>
      <w:r w:rsidRPr="782B0F86">
        <w:rPr>
          <w:rFonts w:ascii="Verdana" w:eastAsia="Verdana" w:hAnsi="Verdana" w:cs="Verdana"/>
          <w:spacing w:val="-3"/>
        </w:rPr>
        <w:t>v</w:t>
      </w:r>
      <w:r w:rsidRPr="782B0F86">
        <w:rPr>
          <w:rFonts w:ascii="Verdana" w:eastAsia="Verdana" w:hAnsi="Verdana" w:cs="Verdana"/>
        </w:rPr>
        <w:t>eloping and implementing assessment</w:t>
      </w:r>
      <w:r w:rsidR="6BD4F858" w:rsidRPr="782B0F86">
        <w:rPr>
          <w:rFonts w:ascii="Verdana" w:eastAsia="Verdana" w:hAnsi="Verdana" w:cs="Verdana"/>
        </w:rPr>
        <w:t xml:space="preserve"> </w:t>
      </w:r>
      <w:r w:rsidRPr="782B0F86">
        <w:rPr>
          <w:rFonts w:ascii="Verdana" w:eastAsia="Verdana" w:hAnsi="Verdana" w:cs="Verdana"/>
        </w:rPr>
        <w:t>st</w:t>
      </w:r>
      <w:r w:rsidRPr="782B0F86">
        <w:rPr>
          <w:rFonts w:ascii="Verdana" w:eastAsia="Verdana" w:hAnsi="Verdana" w:cs="Verdana"/>
          <w:spacing w:val="-5"/>
        </w:rPr>
        <w:t>r</w:t>
      </w:r>
      <w:r w:rsidRPr="782B0F86">
        <w:rPr>
          <w:rFonts w:ascii="Verdana" w:eastAsia="Verdana" w:hAnsi="Verdana" w:cs="Verdana"/>
        </w:rPr>
        <w:t>ategies, data analysis and appropriate inter</w:t>
      </w:r>
      <w:r w:rsidRPr="782B0F86">
        <w:rPr>
          <w:rFonts w:ascii="Verdana" w:eastAsia="Verdana" w:hAnsi="Verdana" w:cs="Verdana"/>
          <w:spacing w:val="-4"/>
        </w:rPr>
        <w:t>v</w:t>
      </w:r>
      <w:r w:rsidRPr="782B0F86">
        <w:rPr>
          <w:rFonts w:ascii="Verdana" w:eastAsia="Verdana" w:hAnsi="Verdana" w:cs="Verdana"/>
        </w:rPr>
        <w:t>ention prog</w:t>
      </w:r>
      <w:r w:rsidRPr="782B0F86">
        <w:rPr>
          <w:rFonts w:ascii="Verdana" w:eastAsia="Verdana" w:hAnsi="Verdana" w:cs="Verdana"/>
          <w:spacing w:val="-5"/>
        </w:rPr>
        <w:t>r</w:t>
      </w:r>
      <w:r w:rsidRPr="782B0F86">
        <w:rPr>
          <w:rFonts w:ascii="Verdana" w:eastAsia="Verdana" w:hAnsi="Verdana" w:cs="Verdana"/>
        </w:rPr>
        <w:t>ammes (including beh</w:t>
      </w:r>
      <w:r w:rsidRPr="782B0F86">
        <w:rPr>
          <w:rFonts w:ascii="Verdana" w:eastAsia="Verdana" w:hAnsi="Verdana" w:cs="Verdana"/>
          <w:spacing w:val="-3"/>
        </w:rPr>
        <w:t>a</w:t>
      </w:r>
      <w:r w:rsidRPr="782B0F86">
        <w:rPr>
          <w:rFonts w:ascii="Verdana" w:eastAsia="Verdana" w:hAnsi="Verdana" w:cs="Verdana"/>
        </w:rPr>
        <w:t>viour management) to ensure that identif</w:t>
      </w:r>
      <w:r w:rsidRPr="782B0F86">
        <w:rPr>
          <w:rFonts w:ascii="Verdana" w:eastAsia="Verdana" w:hAnsi="Verdana" w:cs="Verdana"/>
          <w:spacing w:val="-2"/>
        </w:rPr>
        <w:t>i</w:t>
      </w:r>
      <w:r w:rsidRPr="782B0F86">
        <w:rPr>
          <w:rFonts w:ascii="Verdana" w:eastAsia="Verdana" w:hAnsi="Verdana" w:cs="Verdana"/>
        </w:rPr>
        <w:t>ed standards of learner achie</w:t>
      </w:r>
      <w:r w:rsidRPr="782B0F86">
        <w:rPr>
          <w:rFonts w:ascii="Verdana" w:eastAsia="Verdana" w:hAnsi="Verdana" w:cs="Verdana"/>
          <w:spacing w:val="-3"/>
        </w:rPr>
        <w:t>v</w:t>
      </w:r>
      <w:r w:rsidRPr="782B0F86">
        <w:rPr>
          <w:rFonts w:ascii="Verdana" w:eastAsia="Verdana" w:hAnsi="Verdana" w:cs="Verdana"/>
        </w:rPr>
        <w:t>ement are met.</w:t>
      </w:r>
    </w:p>
    <w:p w14:paraId="551F028F" w14:textId="713D993E" w:rsidR="00DA3C69" w:rsidRPr="00042417" w:rsidRDefault="00837654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>Lead, de</w:t>
      </w:r>
      <w:r w:rsidRPr="782B0F86">
        <w:rPr>
          <w:rFonts w:ascii="Verdana" w:eastAsia="Verdana" w:hAnsi="Verdana" w:cs="Verdana"/>
          <w:spacing w:val="-3"/>
        </w:rPr>
        <w:t>v</w:t>
      </w:r>
      <w:r w:rsidRPr="782B0F86">
        <w:rPr>
          <w:rFonts w:ascii="Verdana" w:eastAsia="Verdana" w:hAnsi="Verdana" w:cs="Verdana"/>
        </w:rPr>
        <w:t>elop and enhance the teaching and student de</w:t>
      </w:r>
      <w:r w:rsidRPr="782B0F86">
        <w:rPr>
          <w:rFonts w:ascii="Verdana" w:eastAsia="Verdana" w:hAnsi="Verdana" w:cs="Verdana"/>
          <w:spacing w:val="-5"/>
        </w:rPr>
        <w:t>v</w:t>
      </w:r>
      <w:r w:rsidRPr="782B0F86">
        <w:rPr>
          <w:rFonts w:ascii="Verdana" w:eastAsia="Verdana" w:hAnsi="Verdana" w:cs="Verdana"/>
        </w:rPr>
        <w:t>elopment p</w:t>
      </w:r>
      <w:r w:rsidRPr="782B0F86">
        <w:rPr>
          <w:rFonts w:ascii="Verdana" w:eastAsia="Verdana" w:hAnsi="Verdana" w:cs="Verdana"/>
          <w:spacing w:val="-5"/>
        </w:rPr>
        <w:t>r</w:t>
      </w:r>
      <w:r w:rsidRPr="782B0F86">
        <w:rPr>
          <w:rFonts w:ascii="Verdana" w:eastAsia="Verdana" w:hAnsi="Verdana" w:cs="Verdana"/>
        </w:rPr>
        <w:t>actice of others through monitoring/e</w:t>
      </w:r>
      <w:r w:rsidRPr="782B0F86">
        <w:rPr>
          <w:rFonts w:ascii="Verdana" w:eastAsia="Verdana" w:hAnsi="Verdana" w:cs="Verdana"/>
          <w:spacing w:val="-6"/>
        </w:rPr>
        <w:t>v</w:t>
      </w:r>
      <w:r w:rsidRPr="782B0F86">
        <w:rPr>
          <w:rFonts w:ascii="Verdana" w:eastAsia="Verdana" w:hAnsi="Verdana" w:cs="Verdana"/>
        </w:rPr>
        <w:t>aluation and promoting impr</w:t>
      </w:r>
      <w:r w:rsidRPr="782B0F86">
        <w:rPr>
          <w:rFonts w:ascii="Verdana" w:eastAsia="Verdana" w:hAnsi="Verdana" w:cs="Verdana"/>
          <w:spacing w:val="-3"/>
        </w:rPr>
        <w:t>ov</w:t>
      </w:r>
      <w:r w:rsidRPr="782B0F86">
        <w:rPr>
          <w:rFonts w:ascii="Verdana" w:eastAsia="Verdana" w:hAnsi="Verdana" w:cs="Verdana"/>
        </w:rPr>
        <w:t>ement st</w:t>
      </w:r>
      <w:r w:rsidRPr="782B0F86">
        <w:rPr>
          <w:rFonts w:ascii="Verdana" w:eastAsia="Verdana" w:hAnsi="Verdana" w:cs="Verdana"/>
          <w:spacing w:val="-5"/>
        </w:rPr>
        <w:t>r</w:t>
      </w:r>
      <w:r w:rsidRPr="782B0F86">
        <w:rPr>
          <w:rFonts w:ascii="Verdana" w:eastAsia="Verdana" w:hAnsi="Verdana" w:cs="Verdana"/>
        </w:rPr>
        <w:t>ategies to secure effecti</w:t>
      </w:r>
      <w:r w:rsidRPr="782B0F86">
        <w:rPr>
          <w:rFonts w:ascii="Verdana" w:eastAsia="Verdana" w:hAnsi="Verdana" w:cs="Verdana"/>
          <w:spacing w:val="-4"/>
        </w:rPr>
        <w:t>v</w:t>
      </w:r>
      <w:r w:rsidRPr="782B0F86">
        <w:rPr>
          <w:rFonts w:ascii="Verdana" w:eastAsia="Verdana" w:hAnsi="Verdana" w:cs="Verdana"/>
        </w:rPr>
        <w:t>e teaching and learning and management of learners.</w:t>
      </w:r>
    </w:p>
    <w:p w14:paraId="4330C422" w14:textId="713D993E" w:rsidR="00DA3C69" w:rsidRPr="00042417" w:rsidRDefault="00837654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>Lead, manage and de</w:t>
      </w:r>
      <w:r w:rsidRPr="782B0F86">
        <w:rPr>
          <w:rFonts w:ascii="Verdana" w:eastAsia="Verdana" w:hAnsi="Verdana" w:cs="Verdana"/>
          <w:spacing w:val="-4"/>
        </w:rPr>
        <w:t>v</w:t>
      </w:r>
      <w:r w:rsidRPr="782B0F86">
        <w:rPr>
          <w:rFonts w:ascii="Verdana" w:eastAsia="Verdana" w:hAnsi="Verdana" w:cs="Verdana"/>
        </w:rPr>
        <w:t>elop the pr</w:t>
      </w:r>
      <w:r w:rsidRPr="782B0F86">
        <w:rPr>
          <w:rFonts w:ascii="Verdana" w:eastAsia="Verdana" w:hAnsi="Verdana" w:cs="Verdana"/>
          <w:spacing w:val="-3"/>
        </w:rPr>
        <w:t>o</w:t>
      </w:r>
      <w:r w:rsidRPr="782B0F86">
        <w:rPr>
          <w:rFonts w:ascii="Verdana" w:eastAsia="Verdana" w:hAnsi="Verdana" w:cs="Verdana"/>
        </w:rPr>
        <w:t>vision of prog</w:t>
      </w:r>
      <w:r w:rsidRPr="782B0F86">
        <w:rPr>
          <w:rFonts w:ascii="Verdana" w:eastAsia="Verdana" w:hAnsi="Verdana" w:cs="Verdana"/>
          <w:spacing w:val="-5"/>
        </w:rPr>
        <w:t>r</w:t>
      </w:r>
      <w:r w:rsidRPr="782B0F86">
        <w:rPr>
          <w:rFonts w:ascii="Verdana" w:eastAsia="Verdana" w:hAnsi="Verdana" w:cs="Verdana"/>
        </w:rPr>
        <w:t>ammes/activities that match learner aspi</w:t>
      </w:r>
      <w:r w:rsidRPr="782B0F86">
        <w:rPr>
          <w:rFonts w:ascii="Verdana" w:eastAsia="Verdana" w:hAnsi="Verdana" w:cs="Verdana"/>
          <w:spacing w:val="-5"/>
        </w:rPr>
        <w:t>r</w:t>
      </w:r>
      <w:r w:rsidRPr="782B0F86">
        <w:rPr>
          <w:rFonts w:ascii="Verdana" w:eastAsia="Verdana" w:hAnsi="Verdana" w:cs="Verdana"/>
        </w:rPr>
        <w:t>ations and potential, and achie</w:t>
      </w:r>
      <w:r w:rsidRPr="782B0F86">
        <w:rPr>
          <w:rFonts w:ascii="Verdana" w:eastAsia="Verdana" w:hAnsi="Verdana" w:cs="Verdana"/>
          <w:spacing w:val="-4"/>
        </w:rPr>
        <w:t>v</w:t>
      </w:r>
      <w:r w:rsidRPr="782B0F86">
        <w:rPr>
          <w:rFonts w:ascii="Verdana" w:eastAsia="Verdana" w:hAnsi="Verdana" w:cs="Verdana"/>
        </w:rPr>
        <w:t>e e</w:t>
      </w:r>
      <w:r w:rsidRPr="782B0F86">
        <w:rPr>
          <w:rFonts w:ascii="Verdana" w:eastAsia="Verdana" w:hAnsi="Verdana" w:cs="Verdana"/>
          <w:spacing w:val="-3"/>
        </w:rPr>
        <w:t>x</w:t>
      </w:r>
      <w:r w:rsidRPr="782B0F86">
        <w:rPr>
          <w:rFonts w:ascii="Verdana" w:eastAsia="Verdana" w:hAnsi="Verdana" w:cs="Verdana"/>
        </w:rPr>
        <w:t xml:space="preserve">cellence for learners within </w:t>
      </w:r>
      <w:r w:rsidR="1634B01B" w:rsidRPr="782B0F86">
        <w:rPr>
          <w:rFonts w:ascii="Verdana" w:eastAsia="Verdana" w:hAnsi="Verdana" w:cs="Verdana"/>
        </w:rPr>
        <w:t>MFL</w:t>
      </w:r>
      <w:r w:rsidR="40C621CB" w:rsidRPr="782B0F86">
        <w:rPr>
          <w:rFonts w:ascii="Verdana" w:eastAsia="Verdana" w:hAnsi="Verdana" w:cs="Verdana"/>
        </w:rPr>
        <w:t>.</w:t>
      </w:r>
    </w:p>
    <w:p w14:paraId="02580EB1" w14:textId="744F4787" w:rsidR="00DA3C69" w:rsidRPr="00042417" w:rsidRDefault="00837654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>Line and performance manage a team of staff, including contributing to the effecti</w:t>
      </w:r>
      <w:r w:rsidRPr="782B0F86">
        <w:rPr>
          <w:rFonts w:ascii="Verdana" w:eastAsia="Verdana" w:hAnsi="Verdana" w:cs="Verdana"/>
          <w:spacing w:val="-3"/>
        </w:rPr>
        <w:t>v</w:t>
      </w:r>
      <w:r w:rsidRPr="782B0F86">
        <w:rPr>
          <w:rFonts w:ascii="Verdana" w:eastAsia="Verdana" w:hAnsi="Verdana" w:cs="Verdana"/>
        </w:rPr>
        <w:t>e recruitment and de</w:t>
      </w:r>
      <w:r w:rsidRPr="782B0F86">
        <w:rPr>
          <w:rFonts w:ascii="Verdana" w:eastAsia="Verdana" w:hAnsi="Verdana" w:cs="Verdana"/>
          <w:spacing w:val="-4"/>
        </w:rPr>
        <w:t>v</w:t>
      </w:r>
      <w:r w:rsidRPr="782B0F86">
        <w:rPr>
          <w:rFonts w:ascii="Verdana" w:eastAsia="Verdana" w:hAnsi="Verdana" w:cs="Verdana"/>
        </w:rPr>
        <w:t>elopment of its members in order that the team</w:t>
      </w:r>
      <w:r w:rsidRPr="782B0F86">
        <w:rPr>
          <w:rFonts w:ascii="Verdana" w:eastAsia="Verdana" w:hAnsi="Verdana" w:cs="Verdana"/>
          <w:spacing w:val="-10"/>
        </w:rPr>
        <w:t>’</w:t>
      </w:r>
      <w:r w:rsidRPr="782B0F86">
        <w:rPr>
          <w:rFonts w:ascii="Verdana" w:eastAsia="Verdana" w:hAnsi="Verdana" w:cs="Verdana"/>
        </w:rPr>
        <w:t>s objecti</w:t>
      </w:r>
      <w:r w:rsidRPr="782B0F86">
        <w:rPr>
          <w:rFonts w:ascii="Verdana" w:eastAsia="Verdana" w:hAnsi="Verdana" w:cs="Verdana"/>
          <w:spacing w:val="-3"/>
        </w:rPr>
        <w:t>v</w:t>
      </w:r>
      <w:r w:rsidRPr="782B0F86">
        <w:rPr>
          <w:rFonts w:ascii="Verdana" w:eastAsia="Verdana" w:hAnsi="Verdana" w:cs="Verdana"/>
        </w:rPr>
        <w:t>es are achie</w:t>
      </w:r>
      <w:r w:rsidRPr="782B0F86">
        <w:rPr>
          <w:rFonts w:ascii="Verdana" w:eastAsia="Verdana" w:hAnsi="Verdana" w:cs="Verdana"/>
          <w:spacing w:val="-4"/>
        </w:rPr>
        <w:t>v</w:t>
      </w:r>
      <w:r w:rsidRPr="782B0F86">
        <w:rPr>
          <w:rFonts w:ascii="Verdana" w:eastAsia="Verdana" w:hAnsi="Verdana" w:cs="Verdana"/>
        </w:rPr>
        <w:t>ed.</w:t>
      </w:r>
    </w:p>
    <w:p w14:paraId="480577B0" w14:textId="713D993E" w:rsidR="00DA3C69" w:rsidRPr="00042417" w:rsidRDefault="00837654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  <w:spacing w:val="-12"/>
        </w:rPr>
        <w:t>F</w:t>
      </w:r>
      <w:r w:rsidRPr="782B0F86">
        <w:rPr>
          <w:rFonts w:ascii="Verdana" w:eastAsia="Verdana" w:hAnsi="Verdana" w:cs="Verdana"/>
        </w:rPr>
        <w:t xml:space="preserve">acilitate an ethos within the whole </w:t>
      </w:r>
      <w:r w:rsidR="34674D43" w:rsidRPr="782B0F86">
        <w:rPr>
          <w:rFonts w:ascii="Verdana" w:eastAsia="Verdana" w:hAnsi="Verdana" w:cs="Verdana"/>
        </w:rPr>
        <w:t>MFL</w:t>
      </w:r>
      <w:r w:rsidR="00C1362D" w:rsidRPr="782B0F86">
        <w:rPr>
          <w:rFonts w:ascii="Verdana" w:eastAsia="Verdana" w:hAnsi="Verdana" w:cs="Verdana"/>
        </w:rPr>
        <w:t xml:space="preserve"> T</w:t>
      </w:r>
      <w:r w:rsidRPr="782B0F86">
        <w:rPr>
          <w:rFonts w:ascii="Verdana" w:eastAsia="Verdana" w:hAnsi="Verdana" w:cs="Verdana"/>
        </w:rPr>
        <w:t>eam which encou</w:t>
      </w:r>
      <w:r w:rsidRPr="782B0F86">
        <w:rPr>
          <w:rFonts w:ascii="Verdana" w:eastAsia="Verdana" w:hAnsi="Verdana" w:cs="Verdana"/>
          <w:spacing w:val="-6"/>
        </w:rPr>
        <w:t>r</w:t>
      </w:r>
      <w:r w:rsidRPr="782B0F86">
        <w:rPr>
          <w:rFonts w:ascii="Verdana" w:eastAsia="Verdana" w:hAnsi="Verdana" w:cs="Verdana"/>
        </w:rPr>
        <w:t xml:space="preserve">ages staff to </w:t>
      </w:r>
      <w:proofErr w:type="gramStart"/>
      <w:r w:rsidRPr="782B0F86">
        <w:rPr>
          <w:rFonts w:ascii="Verdana" w:eastAsia="Verdana" w:hAnsi="Verdana" w:cs="Verdana"/>
        </w:rPr>
        <w:t>work</w:t>
      </w:r>
      <w:proofErr w:type="gramEnd"/>
      <w:r w:rsidRPr="782B0F86">
        <w:rPr>
          <w:rFonts w:ascii="Verdana" w:eastAsia="Verdana" w:hAnsi="Verdana" w:cs="Verdana"/>
        </w:rPr>
        <w:t xml:space="preserve"> collabo</w:t>
      </w:r>
      <w:r w:rsidRPr="782B0F86">
        <w:rPr>
          <w:rFonts w:ascii="Verdana" w:eastAsia="Verdana" w:hAnsi="Verdana" w:cs="Verdana"/>
          <w:spacing w:val="-5"/>
        </w:rPr>
        <w:t>r</w:t>
      </w:r>
      <w:r w:rsidRPr="782B0F86">
        <w:rPr>
          <w:rFonts w:ascii="Verdana" w:eastAsia="Verdana" w:hAnsi="Verdana" w:cs="Verdana"/>
        </w:rPr>
        <w:t>ati</w:t>
      </w:r>
      <w:r w:rsidRPr="782B0F86">
        <w:rPr>
          <w:rFonts w:ascii="Verdana" w:eastAsia="Verdana" w:hAnsi="Verdana" w:cs="Verdana"/>
          <w:spacing w:val="-3"/>
        </w:rPr>
        <w:t>v</w:t>
      </w:r>
      <w:r w:rsidRPr="782B0F86">
        <w:rPr>
          <w:rFonts w:ascii="Verdana" w:eastAsia="Verdana" w:hAnsi="Verdana" w:cs="Verdana"/>
        </w:rPr>
        <w:t>el</w:t>
      </w:r>
      <w:r w:rsidRPr="782B0F86">
        <w:rPr>
          <w:rFonts w:ascii="Verdana" w:eastAsia="Verdana" w:hAnsi="Verdana" w:cs="Verdana"/>
          <w:spacing w:val="-21"/>
        </w:rPr>
        <w:t>y</w:t>
      </w:r>
      <w:r w:rsidRPr="782B0F86">
        <w:rPr>
          <w:rFonts w:ascii="Verdana" w:eastAsia="Verdana" w:hAnsi="Verdana" w:cs="Verdana"/>
        </w:rPr>
        <w:t>, share knowledge and understanding, celeb</w:t>
      </w:r>
      <w:r w:rsidRPr="782B0F86">
        <w:rPr>
          <w:rFonts w:ascii="Verdana" w:eastAsia="Verdana" w:hAnsi="Verdana" w:cs="Verdana"/>
          <w:spacing w:val="-6"/>
        </w:rPr>
        <w:t>r</w:t>
      </w:r>
      <w:r w:rsidRPr="782B0F86">
        <w:rPr>
          <w:rFonts w:ascii="Verdana" w:eastAsia="Verdana" w:hAnsi="Verdana" w:cs="Verdana"/>
        </w:rPr>
        <w:t>ate achie</w:t>
      </w:r>
      <w:r w:rsidRPr="782B0F86">
        <w:rPr>
          <w:rFonts w:ascii="Verdana" w:eastAsia="Verdana" w:hAnsi="Verdana" w:cs="Verdana"/>
          <w:spacing w:val="-3"/>
        </w:rPr>
        <w:t>v</w:t>
      </w:r>
      <w:r w:rsidRPr="782B0F86">
        <w:rPr>
          <w:rFonts w:ascii="Verdana" w:eastAsia="Verdana" w:hAnsi="Verdana" w:cs="Verdana"/>
        </w:rPr>
        <w:t>ements and accept responsibili</w:t>
      </w:r>
      <w:r w:rsidRPr="782B0F86">
        <w:rPr>
          <w:rFonts w:ascii="Verdana" w:eastAsia="Verdana" w:hAnsi="Verdana" w:cs="Verdana"/>
          <w:spacing w:val="-2"/>
        </w:rPr>
        <w:t>t</w:t>
      </w:r>
      <w:r w:rsidRPr="782B0F86">
        <w:rPr>
          <w:rFonts w:ascii="Verdana" w:eastAsia="Verdana" w:hAnsi="Verdana" w:cs="Verdana"/>
        </w:rPr>
        <w:t>y for outcomes.</w:t>
      </w:r>
    </w:p>
    <w:p w14:paraId="6D346516" w14:textId="713D993E" w:rsidR="00DA3C69" w:rsidRPr="00042417" w:rsidRDefault="003E54D8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>Ensure that Health and Safe</w:t>
      </w:r>
      <w:r w:rsidRPr="782B0F86">
        <w:rPr>
          <w:rFonts w:ascii="Verdana" w:eastAsia="Verdana" w:hAnsi="Verdana" w:cs="Verdana"/>
          <w:spacing w:val="-3"/>
        </w:rPr>
        <w:t>t</w:t>
      </w:r>
      <w:r w:rsidRPr="782B0F86">
        <w:rPr>
          <w:rFonts w:ascii="Verdana" w:eastAsia="Verdana" w:hAnsi="Verdana" w:cs="Verdana"/>
        </w:rPr>
        <w:t>y policies and p</w:t>
      </w:r>
      <w:r w:rsidRPr="782B0F86">
        <w:rPr>
          <w:rFonts w:ascii="Verdana" w:eastAsia="Verdana" w:hAnsi="Verdana" w:cs="Verdana"/>
          <w:spacing w:val="-5"/>
        </w:rPr>
        <w:t>r</w:t>
      </w:r>
      <w:r w:rsidRPr="782B0F86">
        <w:rPr>
          <w:rFonts w:ascii="Verdana" w:eastAsia="Verdana" w:hAnsi="Verdana" w:cs="Verdana"/>
        </w:rPr>
        <w:t>actices, including Risk Assessments, are carried out in-line with national requirements.</w:t>
      </w:r>
    </w:p>
    <w:p w14:paraId="60D31BA6" w14:textId="6303B3B8" w:rsidR="00DA3C69" w:rsidRPr="00042417" w:rsidRDefault="003E54D8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>Maintain quali</w:t>
      </w:r>
      <w:r w:rsidRPr="782B0F86">
        <w:rPr>
          <w:rFonts w:ascii="Verdana" w:eastAsia="Verdana" w:hAnsi="Verdana" w:cs="Verdana"/>
          <w:spacing w:val="-2"/>
        </w:rPr>
        <w:t>t</w:t>
      </w:r>
      <w:r w:rsidRPr="782B0F86">
        <w:rPr>
          <w:rFonts w:ascii="Verdana" w:eastAsia="Verdana" w:hAnsi="Verdana" w:cs="Verdana"/>
        </w:rPr>
        <w:t>y assu</w:t>
      </w:r>
      <w:r w:rsidRPr="782B0F86">
        <w:rPr>
          <w:rFonts w:ascii="Verdana" w:eastAsia="Verdana" w:hAnsi="Verdana" w:cs="Verdana"/>
          <w:spacing w:val="-5"/>
        </w:rPr>
        <w:t>r</w:t>
      </w:r>
      <w:r w:rsidRPr="782B0F86">
        <w:rPr>
          <w:rFonts w:ascii="Verdana" w:eastAsia="Verdana" w:hAnsi="Verdana" w:cs="Verdana"/>
        </w:rPr>
        <w:t>ance of reporting to parents on student progress in accordance with the school</w:t>
      </w:r>
      <w:r w:rsidRPr="782B0F86">
        <w:rPr>
          <w:rFonts w:ascii="Verdana" w:eastAsia="Verdana" w:hAnsi="Verdana" w:cs="Verdana"/>
          <w:spacing w:val="-9"/>
        </w:rPr>
        <w:t>’</w:t>
      </w:r>
      <w:r w:rsidRPr="782B0F86">
        <w:rPr>
          <w:rFonts w:ascii="Verdana" w:eastAsia="Verdana" w:hAnsi="Verdana" w:cs="Verdana"/>
        </w:rPr>
        <w:t xml:space="preserve">s </w:t>
      </w:r>
      <w:r w:rsidRPr="782B0F86">
        <w:rPr>
          <w:rFonts w:ascii="Verdana" w:eastAsia="Verdana" w:hAnsi="Verdana" w:cs="Verdana"/>
          <w:spacing w:val="-3"/>
        </w:rPr>
        <w:t>ov</w:t>
      </w:r>
      <w:r w:rsidRPr="782B0F86">
        <w:rPr>
          <w:rFonts w:ascii="Verdana" w:eastAsia="Verdana" w:hAnsi="Verdana" w:cs="Verdana"/>
        </w:rPr>
        <w:t>e</w:t>
      </w:r>
      <w:r w:rsidRPr="782B0F86">
        <w:rPr>
          <w:rFonts w:ascii="Verdana" w:eastAsia="Verdana" w:hAnsi="Verdana" w:cs="Verdana"/>
          <w:spacing w:val="-5"/>
        </w:rPr>
        <w:t>r</w:t>
      </w:r>
      <w:r w:rsidRPr="782B0F86">
        <w:rPr>
          <w:rFonts w:ascii="Verdana" w:eastAsia="Verdana" w:hAnsi="Verdana" w:cs="Verdana"/>
        </w:rPr>
        <w:t>all systems.</w:t>
      </w:r>
    </w:p>
    <w:p w14:paraId="7C260509" w14:textId="64486983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>Lead SEF procedures and development planning within MFL.</w:t>
      </w:r>
    </w:p>
    <w:p w14:paraId="79F0C1B9" w14:textId="61992DB3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>Secure effective liaison with feeder schools and outside agencies</w:t>
      </w:r>
    </w:p>
    <w:p w14:paraId="49FCF8F8" w14:textId="3FC41D6D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>Manage the available resources of space, staff, money and equipment within MFL effectively</w:t>
      </w:r>
    </w:p>
    <w:p w14:paraId="2E05CA9B" w14:textId="2C66D24F" w:rsidR="00DA3C69" w:rsidRPr="00042417" w:rsidRDefault="00DA3C69" w:rsidP="782B0F86">
      <w:pPr>
        <w:widowControl w:val="0"/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</w:p>
    <w:p w14:paraId="1E140ED7" w14:textId="0B7AC17E" w:rsidR="00DA3C69" w:rsidRPr="00042417" w:rsidRDefault="75C894E1" w:rsidP="782B0F86">
      <w:pPr>
        <w:widowControl w:val="0"/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  <w:b/>
          <w:bCs/>
        </w:rPr>
      </w:pPr>
      <w:r w:rsidRPr="782B0F86">
        <w:rPr>
          <w:rFonts w:ascii="Verdana" w:eastAsia="Verdana" w:hAnsi="Verdana" w:cs="Verdana"/>
          <w:b/>
          <w:bCs/>
        </w:rPr>
        <w:t>Generic Responsibilities</w:t>
      </w:r>
    </w:p>
    <w:p w14:paraId="3EBC454D" w14:textId="79E8F978" w:rsidR="00DA3C69" w:rsidRPr="00042417" w:rsidRDefault="00DA3C69" w:rsidP="782B0F86">
      <w:pPr>
        <w:widowControl w:val="0"/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  <w:b/>
          <w:bCs/>
        </w:rPr>
      </w:pPr>
    </w:p>
    <w:p w14:paraId="43BD7842" w14:textId="2ECB9156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lastRenderedPageBreak/>
        <w:t>Create and manage a learning environment and achieve a supportive culture and behaviour management strategy which enable learners to achieve their potential.</w:t>
      </w:r>
    </w:p>
    <w:p w14:paraId="24CBE78A" w14:textId="0804581E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 xml:space="preserve">Contribute to the monitoring and development of student development across the curriculum to ensure suitable opportunities are provided for learner aspirations to be met. </w:t>
      </w:r>
    </w:p>
    <w:p w14:paraId="243B5E88" w14:textId="22016D38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 xml:space="preserve">Plan effectively in the short-, medium- and long-term and prepare lessons to ensure coverage of the curriculum and the differentiated needs of learners are met. </w:t>
      </w:r>
    </w:p>
    <w:p w14:paraId="5DA91904" w14:textId="0EA61621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ind w:right="-20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 xml:space="preserve">Apply a range of teaching and learning strategies, including implementing inclusive practices, to ensure that the diverse needs of learners are met and excellence and enjoyment is achieved. </w:t>
      </w:r>
    </w:p>
    <w:p w14:paraId="11E77310" w14:textId="3171BC3E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ind w:right="-20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 xml:space="preserve">Assess, record and report on the development and progress of learners, develop and maintain Individual Learning Plans for a group of students and analyse relevant data to promote the highest possible aspirations for learners, targeting expectations and actions to raise learners’ achievements. </w:t>
      </w:r>
    </w:p>
    <w:p w14:paraId="5D00A5EE" w14:textId="603A5300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ind w:right="-20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 xml:space="preserve">Demonstrate ongoing development and application of teaching expertise, subject specialism and phase knowledge to enrich the learning experience within and beyond the teacher’s assigned classes or groups of learners. </w:t>
      </w:r>
    </w:p>
    <w:p w14:paraId="0F5B2472" w14:textId="116A5E11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ind w:right="-20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 xml:space="preserve">Work collaboratively within and beyond the classroom with support staff (including directing their day-to-day work), teachers, other professionals, parents, agencies and communities, to enhance teaching and learning and promote the positive contribution and well-being of learners. </w:t>
      </w:r>
    </w:p>
    <w:p w14:paraId="62073968" w14:textId="2C06116E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ind w:right="-20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 xml:space="preserve">Contribute to the development and application of priorities, policies and activities in order to enable the achievement of whole school aims. </w:t>
      </w:r>
    </w:p>
    <w:p w14:paraId="0116679F" w14:textId="36F0BA46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ind w:right="-20"/>
        <w:rPr>
          <w:rFonts w:ascii="Verdana" w:eastAsia="Verdana" w:hAnsi="Verdana" w:cs="Verdana"/>
        </w:rPr>
      </w:pPr>
      <w:r w:rsidRPr="782B0F86">
        <w:rPr>
          <w:rFonts w:ascii="Verdana" w:eastAsia="Verdana" w:hAnsi="Verdana" w:cs="Verdana"/>
        </w:rPr>
        <w:t xml:space="preserve">Promote and implement policies and practices that encourage mutual tolerance and respect for diversity in all aspects of employment and service delivery. </w:t>
      </w:r>
    </w:p>
    <w:p w14:paraId="7BFB00E2" w14:textId="1526998F" w:rsidR="00DA3C69" w:rsidRPr="00042417" w:rsidRDefault="75C894E1" w:rsidP="782B0F8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0" w:lineRule="exact"/>
        <w:ind w:right="-20"/>
        <w:rPr>
          <w:rFonts w:ascii="Verdana" w:eastAsia="Verdana" w:hAnsi="Verdana" w:cs="Verdana"/>
        </w:rPr>
        <w:sectPr w:rsidR="00DA3C69" w:rsidRPr="00042417">
          <w:headerReference w:type="default" r:id="rId11"/>
          <w:footerReference w:type="default" r:id="rId12"/>
          <w:pgSz w:w="11906" w:h="16838"/>
          <w:pgMar w:top="1440" w:right="1440" w:bottom="1440" w:left="1440" w:header="720" w:footer="720" w:gutter="0"/>
          <w:cols w:space="720"/>
          <w:noEndnote/>
        </w:sectPr>
      </w:pPr>
      <w:r w:rsidRPr="782B0F86">
        <w:rPr>
          <w:rFonts w:ascii="Verdana" w:eastAsia="Verdana" w:hAnsi="Verdana" w:cs="Verdana"/>
        </w:rPr>
        <w:t>Whilst the school is growing, take responsibility for a tutor group and to contribute to the development of citizenship and the Guidance Programme.</w:t>
      </w:r>
    </w:p>
    <w:p w14:paraId="1BBECB18" w14:textId="0B1DC1BB" w:rsidR="782B0F86" w:rsidRDefault="782B0F86" w:rsidP="782B0F86">
      <w:pPr>
        <w:rPr>
          <w:rFonts w:ascii="Verdana" w:hAnsi="Verdana" w:cs="Verdana"/>
          <w:b/>
          <w:bCs/>
        </w:rPr>
      </w:pPr>
    </w:p>
    <w:sectPr w:rsidR="782B0F86">
      <w:headerReference w:type="default" r:id="rId13"/>
      <w:footerReference w:type="default" r:id="rId14"/>
      <w:pgSz w:w="11906" w:h="16838"/>
      <w:pgMar w:top="0" w:right="0" w:bottom="0" w:left="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F912D0" w14:textId="77777777" w:rsidR="00000000" w:rsidRDefault="00030CFC">
      <w:pPr>
        <w:spacing w:after="0" w:line="240" w:lineRule="auto"/>
      </w:pPr>
      <w:r>
        <w:separator/>
      </w:r>
    </w:p>
  </w:endnote>
  <w:endnote w:type="continuationSeparator" w:id="0">
    <w:p w14:paraId="3A2C2EA2" w14:textId="77777777" w:rsidR="00000000" w:rsidRDefault="00030C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965"/>
      <w:gridCol w:w="3965"/>
      <w:gridCol w:w="3965"/>
    </w:tblGrid>
    <w:tr w:rsidR="1C8F83A4" w14:paraId="6226AB7F" w14:textId="77777777" w:rsidTr="1C8F83A4">
      <w:trPr>
        <w:trHeight w:val="300"/>
      </w:trPr>
      <w:tc>
        <w:tcPr>
          <w:tcW w:w="3965" w:type="dxa"/>
        </w:tcPr>
        <w:p w14:paraId="1868B76C" w14:textId="2FA450AC" w:rsidR="1C8F83A4" w:rsidRDefault="1C8F83A4" w:rsidP="1C8F83A4">
          <w:pPr>
            <w:pStyle w:val="Header"/>
            <w:ind w:left="-115"/>
          </w:pPr>
        </w:p>
      </w:tc>
      <w:tc>
        <w:tcPr>
          <w:tcW w:w="3965" w:type="dxa"/>
        </w:tcPr>
        <w:p w14:paraId="27418268" w14:textId="22FFFD7D" w:rsidR="1C8F83A4" w:rsidRDefault="1C8F83A4" w:rsidP="1C8F83A4">
          <w:pPr>
            <w:pStyle w:val="Header"/>
            <w:jc w:val="center"/>
          </w:pPr>
        </w:p>
      </w:tc>
      <w:tc>
        <w:tcPr>
          <w:tcW w:w="3965" w:type="dxa"/>
        </w:tcPr>
        <w:p w14:paraId="13F7C7E6" w14:textId="154CCB8A" w:rsidR="1C8F83A4" w:rsidRDefault="1C8F83A4" w:rsidP="1C8F83A4">
          <w:pPr>
            <w:pStyle w:val="Header"/>
            <w:ind w:right="-115"/>
            <w:jc w:val="right"/>
          </w:pPr>
        </w:p>
      </w:tc>
    </w:tr>
  </w:tbl>
  <w:p w14:paraId="4454A762" w14:textId="04FD0942" w:rsidR="1C8F83A4" w:rsidRDefault="1C8F83A4" w:rsidP="1C8F83A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965"/>
      <w:gridCol w:w="3965"/>
      <w:gridCol w:w="3965"/>
    </w:tblGrid>
    <w:tr w:rsidR="1C8F83A4" w14:paraId="1915AA27" w14:textId="77777777" w:rsidTr="1C8F83A4">
      <w:trPr>
        <w:trHeight w:val="300"/>
      </w:trPr>
      <w:tc>
        <w:tcPr>
          <w:tcW w:w="3965" w:type="dxa"/>
        </w:tcPr>
        <w:p w14:paraId="52F1E9B9" w14:textId="59ED2224" w:rsidR="1C8F83A4" w:rsidRDefault="1C8F83A4" w:rsidP="1C8F83A4">
          <w:pPr>
            <w:pStyle w:val="Header"/>
            <w:ind w:left="-115"/>
          </w:pPr>
        </w:p>
      </w:tc>
      <w:tc>
        <w:tcPr>
          <w:tcW w:w="3965" w:type="dxa"/>
        </w:tcPr>
        <w:p w14:paraId="3CFD4D65" w14:textId="406CEF58" w:rsidR="1C8F83A4" w:rsidRDefault="1C8F83A4" w:rsidP="1C8F83A4">
          <w:pPr>
            <w:pStyle w:val="Header"/>
            <w:jc w:val="center"/>
          </w:pPr>
        </w:p>
      </w:tc>
      <w:tc>
        <w:tcPr>
          <w:tcW w:w="3965" w:type="dxa"/>
        </w:tcPr>
        <w:p w14:paraId="1B033EDB" w14:textId="7B0521AC" w:rsidR="1C8F83A4" w:rsidRDefault="1C8F83A4" w:rsidP="1C8F83A4">
          <w:pPr>
            <w:pStyle w:val="Header"/>
            <w:ind w:right="-115"/>
            <w:jc w:val="right"/>
          </w:pPr>
        </w:p>
      </w:tc>
    </w:tr>
  </w:tbl>
  <w:p w14:paraId="2B76C6B9" w14:textId="21A2F90E" w:rsidR="1C8F83A4" w:rsidRDefault="1C8F83A4" w:rsidP="1C8F83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AD8950" w14:textId="77777777" w:rsidR="00000000" w:rsidRDefault="00030CFC">
      <w:pPr>
        <w:spacing w:after="0" w:line="240" w:lineRule="auto"/>
      </w:pPr>
      <w:r>
        <w:separator/>
      </w:r>
    </w:p>
  </w:footnote>
  <w:footnote w:type="continuationSeparator" w:id="0">
    <w:p w14:paraId="2F74935A" w14:textId="77777777" w:rsidR="00000000" w:rsidRDefault="00030C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965"/>
      <w:gridCol w:w="3965"/>
      <w:gridCol w:w="3965"/>
    </w:tblGrid>
    <w:tr w:rsidR="1C8F83A4" w14:paraId="0EEEF421" w14:textId="77777777" w:rsidTr="1C8F83A4">
      <w:trPr>
        <w:trHeight w:val="300"/>
      </w:trPr>
      <w:tc>
        <w:tcPr>
          <w:tcW w:w="3965" w:type="dxa"/>
        </w:tcPr>
        <w:p w14:paraId="2E47857F" w14:textId="47E086CF" w:rsidR="1C8F83A4" w:rsidRDefault="1C8F83A4" w:rsidP="1C8F83A4">
          <w:pPr>
            <w:pStyle w:val="Header"/>
            <w:ind w:left="-115"/>
          </w:pPr>
        </w:p>
      </w:tc>
      <w:tc>
        <w:tcPr>
          <w:tcW w:w="3965" w:type="dxa"/>
        </w:tcPr>
        <w:p w14:paraId="052FA465" w14:textId="79AE8318" w:rsidR="1C8F83A4" w:rsidRDefault="1C8F83A4" w:rsidP="1C8F83A4">
          <w:pPr>
            <w:pStyle w:val="Header"/>
            <w:jc w:val="center"/>
          </w:pPr>
        </w:p>
      </w:tc>
      <w:tc>
        <w:tcPr>
          <w:tcW w:w="3965" w:type="dxa"/>
        </w:tcPr>
        <w:p w14:paraId="654F60B3" w14:textId="4256EC17" w:rsidR="1C8F83A4" w:rsidRDefault="1C8F83A4" w:rsidP="1C8F83A4">
          <w:pPr>
            <w:pStyle w:val="Header"/>
            <w:ind w:right="-115"/>
            <w:jc w:val="right"/>
          </w:pPr>
        </w:p>
      </w:tc>
    </w:tr>
  </w:tbl>
  <w:p w14:paraId="5615E407" w14:textId="1251C577" w:rsidR="1C8F83A4" w:rsidRDefault="1C8F83A4" w:rsidP="1C8F83A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965"/>
      <w:gridCol w:w="3965"/>
      <w:gridCol w:w="3965"/>
    </w:tblGrid>
    <w:tr w:rsidR="1C8F83A4" w14:paraId="0514D735" w14:textId="77777777" w:rsidTr="1C8F83A4">
      <w:trPr>
        <w:trHeight w:val="300"/>
      </w:trPr>
      <w:tc>
        <w:tcPr>
          <w:tcW w:w="3965" w:type="dxa"/>
        </w:tcPr>
        <w:p w14:paraId="3007915D" w14:textId="2A180D3E" w:rsidR="1C8F83A4" w:rsidRDefault="1C8F83A4" w:rsidP="1C8F83A4">
          <w:pPr>
            <w:pStyle w:val="Header"/>
            <w:ind w:left="-115"/>
          </w:pPr>
        </w:p>
      </w:tc>
      <w:tc>
        <w:tcPr>
          <w:tcW w:w="3965" w:type="dxa"/>
        </w:tcPr>
        <w:p w14:paraId="1B19374F" w14:textId="14E6B233" w:rsidR="1C8F83A4" w:rsidRDefault="1C8F83A4" w:rsidP="1C8F83A4">
          <w:pPr>
            <w:pStyle w:val="Header"/>
            <w:jc w:val="center"/>
          </w:pPr>
        </w:p>
      </w:tc>
      <w:tc>
        <w:tcPr>
          <w:tcW w:w="3965" w:type="dxa"/>
        </w:tcPr>
        <w:p w14:paraId="5BB26E0F" w14:textId="77FDE8C9" w:rsidR="1C8F83A4" w:rsidRDefault="1C8F83A4" w:rsidP="1C8F83A4">
          <w:pPr>
            <w:pStyle w:val="Header"/>
            <w:ind w:right="-115"/>
            <w:jc w:val="right"/>
          </w:pPr>
        </w:p>
      </w:tc>
    </w:tr>
  </w:tbl>
  <w:p w14:paraId="298B1E55" w14:textId="1DAF0C82" w:rsidR="1C8F83A4" w:rsidRDefault="1C8F83A4" w:rsidP="1C8F83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C93D45"/>
    <w:multiLevelType w:val="hybridMultilevel"/>
    <w:tmpl w:val="AC5CF1BA"/>
    <w:lvl w:ilvl="0" w:tplc="EE143044">
      <w:start w:val="1"/>
      <w:numFmt w:val="decimal"/>
      <w:lvlText w:val="%1."/>
      <w:lvlJc w:val="left"/>
      <w:pPr>
        <w:ind w:left="720" w:hanging="360"/>
      </w:pPr>
    </w:lvl>
    <w:lvl w:ilvl="1" w:tplc="0248DEFC">
      <w:start w:val="1"/>
      <w:numFmt w:val="lowerLetter"/>
      <w:lvlText w:val="%2."/>
      <w:lvlJc w:val="left"/>
      <w:pPr>
        <w:ind w:left="1440" w:hanging="360"/>
      </w:pPr>
    </w:lvl>
    <w:lvl w:ilvl="2" w:tplc="E2986A02">
      <w:start w:val="1"/>
      <w:numFmt w:val="lowerRoman"/>
      <w:lvlText w:val="%3."/>
      <w:lvlJc w:val="right"/>
      <w:pPr>
        <w:ind w:left="2160" w:hanging="180"/>
      </w:pPr>
    </w:lvl>
    <w:lvl w:ilvl="3" w:tplc="3DECEE42">
      <w:start w:val="1"/>
      <w:numFmt w:val="decimal"/>
      <w:lvlText w:val="%4."/>
      <w:lvlJc w:val="left"/>
      <w:pPr>
        <w:ind w:left="2880" w:hanging="360"/>
      </w:pPr>
    </w:lvl>
    <w:lvl w:ilvl="4" w:tplc="10C0EE22">
      <w:start w:val="1"/>
      <w:numFmt w:val="lowerLetter"/>
      <w:lvlText w:val="%5."/>
      <w:lvlJc w:val="left"/>
      <w:pPr>
        <w:ind w:left="3600" w:hanging="360"/>
      </w:pPr>
    </w:lvl>
    <w:lvl w:ilvl="5" w:tplc="2070E1FE">
      <w:start w:val="1"/>
      <w:numFmt w:val="lowerRoman"/>
      <w:lvlText w:val="%6."/>
      <w:lvlJc w:val="right"/>
      <w:pPr>
        <w:ind w:left="4320" w:hanging="180"/>
      </w:pPr>
    </w:lvl>
    <w:lvl w:ilvl="6" w:tplc="91E4529A">
      <w:start w:val="1"/>
      <w:numFmt w:val="decimal"/>
      <w:lvlText w:val="%7."/>
      <w:lvlJc w:val="left"/>
      <w:pPr>
        <w:ind w:left="5040" w:hanging="360"/>
      </w:pPr>
    </w:lvl>
    <w:lvl w:ilvl="7" w:tplc="411426D4">
      <w:start w:val="1"/>
      <w:numFmt w:val="lowerLetter"/>
      <w:lvlText w:val="%8."/>
      <w:lvlJc w:val="left"/>
      <w:pPr>
        <w:ind w:left="5760" w:hanging="360"/>
      </w:pPr>
    </w:lvl>
    <w:lvl w:ilvl="8" w:tplc="FEE07A4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654"/>
    <w:rsid w:val="00030CFC"/>
    <w:rsid w:val="00042417"/>
    <w:rsid w:val="000560A5"/>
    <w:rsid w:val="000F5622"/>
    <w:rsid w:val="001F0013"/>
    <w:rsid w:val="0026129F"/>
    <w:rsid w:val="002A38C9"/>
    <w:rsid w:val="002F3E2D"/>
    <w:rsid w:val="003E54D8"/>
    <w:rsid w:val="0043620C"/>
    <w:rsid w:val="00694A2F"/>
    <w:rsid w:val="007012DF"/>
    <w:rsid w:val="00754AE1"/>
    <w:rsid w:val="00837654"/>
    <w:rsid w:val="00C1362D"/>
    <w:rsid w:val="00C201DD"/>
    <w:rsid w:val="00D82252"/>
    <w:rsid w:val="00DA3C69"/>
    <w:rsid w:val="049B8779"/>
    <w:rsid w:val="0A4DBEB1"/>
    <w:rsid w:val="0A7FCC46"/>
    <w:rsid w:val="0BC23ABD"/>
    <w:rsid w:val="0BE18FBC"/>
    <w:rsid w:val="0D03699D"/>
    <w:rsid w:val="0DD616AD"/>
    <w:rsid w:val="0E9F39FE"/>
    <w:rsid w:val="1021E202"/>
    <w:rsid w:val="11673966"/>
    <w:rsid w:val="122B0BE8"/>
    <w:rsid w:val="13BA28B2"/>
    <w:rsid w:val="14455831"/>
    <w:rsid w:val="15896F89"/>
    <w:rsid w:val="15E12892"/>
    <w:rsid w:val="1634B01B"/>
    <w:rsid w:val="17253FEA"/>
    <w:rsid w:val="1777562F"/>
    <w:rsid w:val="19C10F06"/>
    <w:rsid w:val="1A43B84F"/>
    <w:rsid w:val="1AB499B5"/>
    <w:rsid w:val="1C8F83A4"/>
    <w:rsid w:val="1EE45F07"/>
    <w:rsid w:val="20189464"/>
    <w:rsid w:val="20F37635"/>
    <w:rsid w:val="23725122"/>
    <w:rsid w:val="253CBC51"/>
    <w:rsid w:val="267F2AC8"/>
    <w:rsid w:val="2727AEFD"/>
    <w:rsid w:val="2C430A16"/>
    <w:rsid w:val="2C6E7B66"/>
    <w:rsid w:val="2E0A4BC7"/>
    <w:rsid w:val="2F8CF3CB"/>
    <w:rsid w:val="30910420"/>
    <w:rsid w:val="31BE4D32"/>
    <w:rsid w:val="34674D43"/>
    <w:rsid w:val="36772956"/>
    <w:rsid w:val="3813A24C"/>
    <w:rsid w:val="388BC8A3"/>
    <w:rsid w:val="404C8822"/>
    <w:rsid w:val="40833BA5"/>
    <w:rsid w:val="40C621CB"/>
    <w:rsid w:val="40D45AE5"/>
    <w:rsid w:val="41B42F01"/>
    <w:rsid w:val="43BC3257"/>
    <w:rsid w:val="46DAAABC"/>
    <w:rsid w:val="48E5B716"/>
    <w:rsid w:val="4FBA9E7E"/>
    <w:rsid w:val="50498430"/>
    <w:rsid w:val="51BEC4F0"/>
    <w:rsid w:val="52238BFF"/>
    <w:rsid w:val="53A340EE"/>
    <w:rsid w:val="58AD898A"/>
    <w:rsid w:val="5A42A5C1"/>
    <w:rsid w:val="5DA3E563"/>
    <w:rsid w:val="5EDC6C74"/>
    <w:rsid w:val="61A03BE6"/>
    <w:rsid w:val="626BBB51"/>
    <w:rsid w:val="63BE6480"/>
    <w:rsid w:val="64A4CE05"/>
    <w:rsid w:val="65C4F3E0"/>
    <w:rsid w:val="66004C6F"/>
    <w:rsid w:val="6647F152"/>
    <w:rsid w:val="6664C8B3"/>
    <w:rsid w:val="67B7FB60"/>
    <w:rsid w:val="67DF6F1D"/>
    <w:rsid w:val="6A3F5BF3"/>
    <w:rsid w:val="6AD3BD92"/>
    <w:rsid w:val="6BD4F858"/>
    <w:rsid w:val="6C8B8DC9"/>
    <w:rsid w:val="6DF235F7"/>
    <w:rsid w:val="6E1AE83E"/>
    <w:rsid w:val="72CD20CD"/>
    <w:rsid w:val="72D9227B"/>
    <w:rsid w:val="75C894E1"/>
    <w:rsid w:val="782B0F86"/>
    <w:rsid w:val="7B7E262D"/>
    <w:rsid w:val="7B946307"/>
    <w:rsid w:val="7BB93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7B1FFB"/>
  <w14:defaultImageDpi w14:val="0"/>
  <w15:docId w15:val="{6956014D-4444-474F-A227-B5F2AD99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5" ma:contentTypeDescription="Create a new document." ma:contentTypeScope="" ma:versionID="b469309dea1a54b6ed7726fcf178c36a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467fb0bfdc1daec9e805dd155fb8adc8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BE4BEDA-0261-41FD-9DCC-ED5C6C103FE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7178BF0-D83E-4DD5-ABFF-65548601E408}">
  <ds:schemaRefs>
    <ds:schemaRef ds:uri="934af9cc-1e46-4182-b334-841960a7ee19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587a4e97-3638-4dd8-9d91-791d9af7002a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B0550312-FC27-4465-A912-1C0CD64BF0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588</Words>
  <Characters>3467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Office2010</dc:creator>
  <cp:lastModifiedBy>Thomas, Denise</cp:lastModifiedBy>
  <cp:revision>2</cp:revision>
  <dcterms:created xsi:type="dcterms:W3CDTF">2024-01-22T13:25:00Z</dcterms:created>
  <dcterms:modified xsi:type="dcterms:W3CDTF">2024-01-22T13:25:00Z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